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95" w:rsidRDefault="007B4695" w:rsidP="007B469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B54E1">
        <w:rPr>
          <w:b/>
          <w:sz w:val="28"/>
          <w:szCs w:val="28"/>
        </w:rPr>
        <w:t>ПМ</w:t>
      </w:r>
      <w:r>
        <w:rPr>
          <w:b/>
          <w:sz w:val="28"/>
          <w:szCs w:val="28"/>
        </w:rPr>
        <w:t>.</w:t>
      </w:r>
      <w:r w:rsidRPr="00DB54E1">
        <w:rPr>
          <w:b/>
          <w:sz w:val="28"/>
          <w:szCs w:val="28"/>
        </w:rPr>
        <w:t xml:space="preserve"> 02 Организация внеурочной деятельности и общения младших школьников</w:t>
      </w:r>
    </w:p>
    <w:p w:rsidR="007B4695" w:rsidRDefault="007B4695" w:rsidP="007B4695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7B4695" w:rsidRDefault="007B4695" w:rsidP="007B4695">
      <w:pPr>
        <w:jc w:val="center"/>
        <w:rPr>
          <w:b/>
          <w:sz w:val="16"/>
          <w:szCs w:val="16"/>
        </w:rPr>
      </w:pPr>
      <w:r w:rsidRPr="00D10988">
        <w:rPr>
          <w:b/>
          <w:sz w:val="16"/>
          <w:szCs w:val="16"/>
        </w:rPr>
        <w:t>Ф.И.О. студента</w:t>
      </w:r>
    </w:p>
    <w:p w:rsidR="007B4695" w:rsidRDefault="007B4695" w:rsidP="007B4695">
      <w:pPr>
        <w:jc w:val="center"/>
        <w:rPr>
          <w:b/>
          <w:sz w:val="16"/>
          <w:szCs w:val="16"/>
        </w:rPr>
      </w:pPr>
    </w:p>
    <w:p w:rsidR="007B4695" w:rsidRPr="00517057" w:rsidRDefault="007B4695" w:rsidP="007B4695">
      <w:pPr>
        <w:jc w:val="center"/>
        <w:rPr>
          <w:b/>
          <w:sz w:val="16"/>
          <w:szCs w:val="16"/>
        </w:rPr>
      </w:pPr>
    </w:p>
    <w:tbl>
      <w:tblPr>
        <w:tblW w:w="5420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3779"/>
        <w:gridCol w:w="7738"/>
        <w:gridCol w:w="1090"/>
      </w:tblGrid>
      <w:tr w:rsidR="007B4695" w:rsidRPr="00827013" w:rsidTr="00403200">
        <w:trPr>
          <w:trHeight w:val="574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jc w:val="center"/>
              <w:rPr>
                <w:b/>
                <w:sz w:val="18"/>
                <w:szCs w:val="18"/>
              </w:rPr>
            </w:pPr>
            <w:r w:rsidRPr="00827013">
              <w:rPr>
                <w:b/>
                <w:sz w:val="18"/>
                <w:szCs w:val="18"/>
              </w:rPr>
              <w:t xml:space="preserve">Вид </w:t>
            </w:r>
            <w:proofErr w:type="gramStart"/>
            <w:r w:rsidRPr="00827013">
              <w:rPr>
                <w:b/>
                <w:sz w:val="18"/>
                <w:szCs w:val="18"/>
              </w:rPr>
              <w:t>ОК</w:t>
            </w:r>
            <w:proofErr w:type="gramEnd"/>
          </w:p>
          <w:p w:rsidR="007B4695" w:rsidRPr="00827013" w:rsidRDefault="007B4695" w:rsidP="00B63ABF">
            <w:pPr>
              <w:jc w:val="center"/>
              <w:rPr>
                <w:b/>
                <w:sz w:val="18"/>
                <w:szCs w:val="18"/>
              </w:rPr>
            </w:pPr>
            <w:r w:rsidRPr="00827013">
              <w:rPr>
                <w:b/>
                <w:sz w:val="18"/>
                <w:szCs w:val="18"/>
              </w:rPr>
              <w:t>(общей компетенции)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jc w:val="center"/>
              <w:rPr>
                <w:b/>
                <w:sz w:val="18"/>
                <w:szCs w:val="18"/>
              </w:rPr>
            </w:pPr>
            <w:r w:rsidRPr="00827013">
              <w:rPr>
                <w:b/>
                <w:sz w:val="18"/>
                <w:szCs w:val="18"/>
              </w:rPr>
              <w:t>Вид ПК</w:t>
            </w:r>
          </w:p>
          <w:p w:rsidR="007B4695" w:rsidRPr="00827013" w:rsidRDefault="007B4695" w:rsidP="00B63ABF">
            <w:pPr>
              <w:jc w:val="center"/>
              <w:rPr>
                <w:b/>
                <w:sz w:val="18"/>
                <w:szCs w:val="18"/>
              </w:rPr>
            </w:pPr>
            <w:r w:rsidRPr="00827013">
              <w:rPr>
                <w:b/>
                <w:sz w:val="18"/>
                <w:szCs w:val="18"/>
              </w:rPr>
              <w:t xml:space="preserve"> (профессиональной компетенции)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jc w:val="center"/>
              <w:rPr>
                <w:b/>
                <w:sz w:val="18"/>
                <w:szCs w:val="18"/>
              </w:rPr>
            </w:pPr>
            <w:r w:rsidRPr="00827013">
              <w:rPr>
                <w:b/>
                <w:sz w:val="18"/>
                <w:szCs w:val="18"/>
              </w:rPr>
              <w:t>Признаки проявления компетенций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Default="007B4695" w:rsidP="00B63ABF">
            <w:pPr>
              <w:ind w:right="-100"/>
              <w:jc w:val="center"/>
              <w:rPr>
                <w:b/>
                <w:sz w:val="16"/>
                <w:szCs w:val="16"/>
              </w:rPr>
            </w:pPr>
          </w:p>
          <w:p w:rsidR="007B4695" w:rsidRPr="005F1668" w:rsidRDefault="007B4695" w:rsidP="00B63ABF">
            <w:pPr>
              <w:ind w:right="-10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Оценка</w:t>
            </w:r>
          </w:p>
        </w:tc>
      </w:tr>
      <w:tr w:rsidR="007B4695" w:rsidRPr="00827013" w:rsidTr="007B4695">
        <w:trPr>
          <w:trHeight w:val="329"/>
        </w:trPr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Default="007B4695" w:rsidP="00B63ABF">
            <w:pPr>
              <w:rPr>
                <w:b/>
                <w:sz w:val="16"/>
                <w:szCs w:val="16"/>
              </w:rPr>
            </w:pP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1. </w:t>
            </w:r>
            <w:r w:rsidRPr="00827013">
              <w:rPr>
                <w:sz w:val="16"/>
                <w:szCs w:val="16"/>
              </w:rPr>
              <w:t>Принимать сущнос</w:t>
            </w:r>
            <w:r>
              <w:rPr>
                <w:sz w:val="16"/>
                <w:szCs w:val="16"/>
              </w:rPr>
              <w:t>ть и социальную значимость</w:t>
            </w:r>
            <w:r w:rsidRPr="00827013">
              <w:rPr>
                <w:sz w:val="16"/>
                <w:szCs w:val="16"/>
              </w:rPr>
              <w:t xml:space="preserve"> будущей профессии, проявлять к ней устойчивый интерес.</w:t>
            </w:r>
            <w:r w:rsidRPr="00827013">
              <w:rPr>
                <w:b/>
                <w:sz w:val="16"/>
                <w:szCs w:val="16"/>
              </w:rPr>
              <w:t xml:space="preserve"> </w:t>
            </w:r>
          </w:p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9.</w:t>
            </w:r>
            <w:r w:rsidRPr="00827013">
              <w:rPr>
                <w:sz w:val="16"/>
                <w:szCs w:val="16"/>
              </w:rPr>
              <w:t xml:space="preserve"> Осуществлять проф. деятельность в условиях обновления ее целей, содержания, смены технологий</w:t>
            </w:r>
            <w:r w:rsidRPr="00827013">
              <w:rPr>
                <w:b/>
                <w:sz w:val="16"/>
                <w:szCs w:val="16"/>
              </w:rPr>
              <w:t xml:space="preserve">. </w:t>
            </w: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4.</w:t>
            </w:r>
            <w:r w:rsidRPr="00827013">
              <w:rPr>
                <w:sz w:val="16"/>
                <w:szCs w:val="16"/>
              </w:rPr>
              <w:t xml:space="preserve"> Осуществлять поиск, анализ и оценку информации, необходимой для постановки и решения проф. задач, проф. и личностного развития</w:t>
            </w: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b/>
                <w:sz w:val="16"/>
                <w:szCs w:val="16"/>
              </w:rPr>
              <w:t>ПК 2.1.</w:t>
            </w:r>
            <w:r w:rsidRPr="00827013">
              <w:rPr>
                <w:sz w:val="16"/>
                <w:szCs w:val="16"/>
              </w:rPr>
              <w:t xml:space="preserve"> Определять </w:t>
            </w:r>
            <w:r>
              <w:rPr>
                <w:sz w:val="16"/>
                <w:szCs w:val="16"/>
              </w:rPr>
              <w:t>цели и задачи</w:t>
            </w:r>
            <w:r w:rsidRPr="00827013">
              <w:rPr>
                <w:sz w:val="16"/>
                <w:szCs w:val="16"/>
              </w:rPr>
              <w:t xml:space="preserve">, планировать занятия. </w:t>
            </w:r>
            <w:r w:rsidRPr="00827013">
              <w:rPr>
                <w:b/>
                <w:sz w:val="16"/>
                <w:szCs w:val="16"/>
              </w:rPr>
              <w:t>ПК 4.1</w:t>
            </w:r>
            <w:r w:rsidRPr="00827013">
              <w:rPr>
                <w:sz w:val="16"/>
                <w:szCs w:val="16"/>
              </w:rPr>
              <w:t xml:space="preserve">. Выбирать УМК, разрабатывать учебно-методические материалы на основе </w:t>
            </w:r>
            <w:r>
              <w:rPr>
                <w:sz w:val="16"/>
                <w:szCs w:val="16"/>
              </w:rPr>
              <w:t xml:space="preserve">ФГОС </w:t>
            </w:r>
            <w:r w:rsidRPr="00827013">
              <w:rPr>
                <w:sz w:val="16"/>
                <w:szCs w:val="16"/>
              </w:rPr>
              <w:t xml:space="preserve"> и ПОП с учетом вида ОУ, особенностей класса и отдельных обучающихся. </w:t>
            </w:r>
            <w:r w:rsidRPr="00827013">
              <w:rPr>
                <w:b/>
                <w:sz w:val="16"/>
                <w:szCs w:val="16"/>
              </w:rPr>
              <w:t xml:space="preserve">ПК 4.2. </w:t>
            </w:r>
            <w:r w:rsidRPr="00827013">
              <w:rPr>
                <w:sz w:val="16"/>
                <w:szCs w:val="16"/>
              </w:rPr>
              <w:t>Создавать в кабинете предметно-развивающей среды</w:t>
            </w:r>
            <w:r>
              <w:rPr>
                <w:sz w:val="16"/>
                <w:szCs w:val="16"/>
              </w:rPr>
              <w:t xml:space="preserve">. </w:t>
            </w:r>
            <w:r w:rsidRPr="00827013">
              <w:rPr>
                <w:b/>
                <w:sz w:val="16"/>
                <w:szCs w:val="16"/>
              </w:rPr>
              <w:t>ПК</w:t>
            </w:r>
            <w:r w:rsidRPr="00827013">
              <w:rPr>
                <w:sz w:val="16"/>
                <w:szCs w:val="16"/>
              </w:rPr>
              <w:t xml:space="preserve"> </w:t>
            </w:r>
            <w:r w:rsidRPr="00827013">
              <w:rPr>
                <w:b/>
                <w:sz w:val="16"/>
                <w:szCs w:val="16"/>
              </w:rPr>
              <w:t xml:space="preserve">4.4. </w:t>
            </w:r>
            <w:r w:rsidRPr="00827013">
              <w:rPr>
                <w:sz w:val="16"/>
                <w:szCs w:val="16"/>
              </w:rPr>
              <w:t>Оценивать педагогический опыт и образовательные технологии в области НОО на основе изучения профессиональной литературы, анализа деятельности других педагогов</w:t>
            </w: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Определение цели</w:t>
            </w:r>
            <w:r>
              <w:rPr>
                <w:sz w:val="18"/>
                <w:szCs w:val="18"/>
              </w:rPr>
              <w:t xml:space="preserve"> и задач при планировании</w:t>
            </w:r>
            <w:r w:rsidRPr="00827013">
              <w:rPr>
                <w:sz w:val="18"/>
                <w:szCs w:val="18"/>
              </w:rPr>
              <w:t xml:space="preserve"> внеурочного занятия в соответствии с направлением  и условиями ОУ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249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 xml:space="preserve">Прогнозирование </w:t>
            </w:r>
            <w:proofErr w:type="spellStart"/>
            <w:r w:rsidRPr="00827013">
              <w:rPr>
                <w:sz w:val="18"/>
                <w:szCs w:val="18"/>
              </w:rPr>
              <w:t>метапредметного</w:t>
            </w:r>
            <w:proofErr w:type="spellEnd"/>
            <w:r w:rsidRPr="00827013">
              <w:rPr>
                <w:sz w:val="18"/>
                <w:szCs w:val="18"/>
              </w:rPr>
              <w:t xml:space="preserve"> образовательного результата в соответствии с программой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418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Обоснованность выбора заданий, методов и средств обучения в соответствии с направлением, целью и задачами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184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 xml:space="preserve">Целесообразность выбора форм организации  внеурочного занятия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434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Создание и использование ПРС кабинета в соответствии с темой, направлением, индивидуальными и возрастными особенностями детей,  требованиями СанПиН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70"/>
        </w:trPr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3. </w:t>
            </w:r>
            <w:r w:rsidRPr="00827013">
              <w:rPr>
                <w:sz w:val="16"/>
                <w:szCs w:val="16"/>
              </w:rPr>
              <w:t>Оценивать риски и принимать решения в нестандартных ситуациях.</w:t>
            </w:r>
          </w:p>
          <w:p w:rsidR="007B4695" w:rsidRDefault="007B4695" w:rsidP="00B63ABF">
            <w:pPr>
              <w:rPr>
                <w:sz w:val="16"/>
                <w:szCs w:val="16"/>
              </w:rPr>
            </w:pP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5.</w:t>
            </w:r>
            <w:r w:rsidRPr="00827013">
              <w:rPr>
                <w:sz w:val="16"/>
                <w:szCs w:val="16"/>
              </w:rPr>
              <w:t xml:space="preserve"> Использовать ИКТ для совершенствования проф. деятельности. </w:t>
            </w:r>
          </w:p>
          <w:p w:rsidR="007B4695" w:rsidRPr="00827013" w:rsidRDefault="007B4695" w:rsidP="00B63ABF">
            <w:pPr>
              <w:rPr>
                <w:sz w:val="16"/>
                <w:szCs w:val="16"/>
              </w:rPr>
            </w:pP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7. </w:t>
            </w:r>
            <w:r w:rsidRPr="00827013">
              <w:rPr>
                <w:sz w:val="16"/>
                <w:szCs w:val="16"/>
              </w:rPr>
              <w:t xml:space="preserve">Ставить цели, мотивировать деятельность обучающихся, организовывать и контролировать их работу с принятием на себя ответственности за качество ОП. </w:t>
            </w: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11.</w:t>
            </w:r>
            <w:r w:rsidRPr="00827013">
              <w:rPr>
                <w:sz w:val="16"/>
                <w:szCs w:val="16"/>
              </w:rPr>
              <w:t xml:space="preserve">  Строить проф. деятельность с соблюдением правовых норм, ее регулирующих. </w:t>
            </w: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10.</w:t>
            </w:r>
            <w:r w:rsidRPr="00827013">
              <w:rPr>
                <w:sz w:val="16"/>
                <w:szCs w:val="16"/>
              </w:rPr>
              <w:t xml:space="preserve"> Осуществлять профилактику травматизма, обеспечивать охрану жизни и здоровья детей</w:t>
            </w: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b/>
                <w:sz w:val="16"/>
                <w:szCs w:val="16"/>
              </w:rPr>
              <w:t>ПК 2.2.</w:t>
            </w:r>
            <w:r w:rsidRPr="00827013">
              <w:rPr>
                <w:sz w:val="16"/>
                <w:szCs w:val="16"/>
              </w:rPr>
              <w:t xml:space="preserve"> Проводить внеурочные занятия</w:t>
            </w:r>
          </w:p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b/>
                <w:sz w:val="16"/>
                <w:szCs w:val="16"/>
              </w:rPr>
              <w:t>ПК 2.3.</w:t>
            </w:r>
            <w:r w:rsidRPr="00827013">
              <w:rPr>
                <w:sz w:val="16"/>
                <w:szCs w:val="16"/>
              </w:rPr>
              <w:t xml:space="preserve"> Осуществлять педагогический контроль, оценивать процесс и  результаты деятельности </w:t>
            </w:r>
            <w:proofErr w:type="gramStart"/>
            <w:r w:rsidRPr="00827013">
              <w:rPr>
                <w:sz w:val="16"/>
                <w:szCs w:val="16"/>
              </w:rPr>
              <w:t>обучающихся</w:t>
            </w:r>
            <w:proofErr w:type="gramEnd"/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Владение фактическим материалом в объёме, достаточном для осуществле</w:t>
            </w:r>
            <w:r>
              <w:rPr>
                <w:sz w:val="18"/>
                <w:szCs w:val="18"/>
              </w:rPr>
              <w:t>ния проф.</w:t>
            </w:r>
            <w:r w:rsidRPr="00827013">
              <w:rPr>
                <w:sz w:val="18"/>
                <w:szCs w:val="18"/>
              </w:rPr>
              <w:t xml:space="preserve"> деятельности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202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 xml:space="preserve">Полнота и доступность изложения  материала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405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 xml:space="preserve">Соблюдение правовых, этических  и коммуникативно-речевых норм при организации межличностного общения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166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 xml:space="preserve">Рациональность распределения времени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136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 xml:space="preserve">Соблюдение требований СанПиН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217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Оценка </w:t>
            </w:r>
            <w:r w:rsidRPr="00827013">
              <w:rPr>
                <w:sz w:val="18"/>
                <w:szCs w:val="18"/>
              </w:rPr>
              <w:t xml:space="preserve">процесса и  результатам  </w:t>
            </w:r>
            <w:proofErr w:type="gramStart"/>
            <w:r w:rsidRPr="00827013">
              <w:rPr>
                <w:sz w:val="18"/>
                <w:szCs w:val="18"/>
              </w:rPr>
              <w:t>обучающихся</w:t>
            </w:r>
            <w:proofErr w:type="gramEnd"/>
            <w:r w:rsidRPr="00827013">
              <w:rPr>
                <w:sz w:val="18"/>
                <w:szCs w:val="18"/>
              </w:rPr>
              <w:t xml:space="preserve"> в соответствии с требованиями ФГОС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330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Целесообразность выбора форм, средств и методов контроля и оценки процесса и  результата деятельности обучающихся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208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 xml:space="preserve">Реализация задач </w:t>
            </w:r>
            <w:r>
              <w:rPr>
                <w:sz w:val="18"/>
                <w:szCs w:val="18"/>
              </w:rPr>
              <w:t xml:space="preserve">в соответствии с </w:t>
            </w:r>
            <w:r w:rsidRPr="00827013">
              <w:rPr>
                <w:sz w:val="18"/>
                <w:szCs w:val="18"/>
              </w:rPr>
              <w:t>планом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184"/>
        </w:trPr>
        <w:tc>
          <w:tcPr>
            <w:tcW w:w="10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2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827013">
              <w:rPr>
                <w:sz w:val="18"/>
                <w:szCs w:val="18"/>
              </w:rPr>
              <w:t xml:space="preserve">сность и аргументированность изложения собственного мнения при анализе 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184"/>
        </w:trPr>
        <w:tc>
          <w:tcPr>
            <w:tcW w:w="1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2.</w:t>
            </w:r>
            <w:r w:rsidRPr="00827013">
              <w:rPr>
                <w:sz w:val="16"/>
                <w:szCs w:val="16"/>
              </w:rPr>
              <w:t xml:space="preserve"> Организовывать собственную деятельность, определять </w:t>
            </w:r>
            <w:r>
              <w:rPr>
                <w:sz w:val="16"/>
                <w:szCs w:val="16"/>
              </w:rPr>
              <w:t>методы решения  проф.</w:t>
            </w:r>
            <w:r w:rsidRPr="00827013">
              <w:rPr>
                <w:sz w:val="16"/>
                <w:szCs w:val="16"/>
              </w:rPr>
              <w:t xml:space="preserve"> задач, оценивать их эффективность и качество. </w:t>
            </w: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6. </w:t>
            </w:r>
            <w:r w:rsidRPr="00827013">
              <w:rPr>
                <w:sz w:val="16"/>
                <w:szCs w:val="16"/>
              </w:rPr>
              <w:t xml:space="preserve">Работать в коллективе и команде, взаимодействовать  с руководством, коллегами и социальными партнерами. </w:t>
            </w:r>
            <w:proofErr w:type="gramStart"/>
            <w:r w:rsidRPr="00827013">
              <w:rPr>
                <w:b/>
                <w:sz w:val="16"/>
                <w:szCs w:val="16"/>
              </w:rPr>
              <w:t>ОК</w:t>
            </w:r>
            <w:proofErr w:type="gramEnd"/>
            <w:r w:rsidRPr="00827013">
              <w:rPr>
                <w:b/>
                <w:sz w:val="16"/>
                <w:szCs w:val="16"/>
              </w:rPr>
              <w:t xml:space="preserve"> 8. </w:t>
            </w:r>
            <w:r w:rsidRPr="00827013">
              <w:rPr>
                <w:sz w:val="16"/>
                <w:szCs w:val="16"/>
              </w:rPr>
              <w:t>Самостоятельно опр</w:t>
            </w:r>
            <w:r>
              <w:rPr>
                <w:sz w:val="16"/>
                <w:szCs w:val="16"/>
              </w:rPr>
              <w:t>еделять задачи проф.</w:t>
            </w:r>
            <w:r w:rsidRPr="00827013">
              <w:rPr>
                <w:sz w:val="16"/>
                <w:szCs w:val="16"/>
              </w:rPr>
              <w:t xml:space="preserve"> и личностного развития, заниматься самообразованием</w:t>
            </w: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695" w:rsidRPr="005F1668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b/>
                <w:sz w:val="16"/>
                <w:szCs w:val="16"/>
              </w:rPr>
              <w:t>ПК 2.4.</w:t>
            </w:r>
            <w:r w:rsidRPr="00827013">
              <w:rPr>
                <w:sz w:val="16"/>
                <w:szCs w:val="16"/>
              </w:rPr>
              <w:t xml:space="preserve"> Анализировать процесс и результаты внеурочной деятельности и отдельных занятий</w:t>
            </w:r>
            <w:r>
              <w:rPr>
                <w:sz w:val="16"/>
                <w:szCs w:val="16"/>
              </w:rPr>
              <w:t xml:space="preserve">. </w:t>
            </w:r>
            <w:r w:rsidRPr="00827013">
              <w:rPr>
                <w:b/>
                <w:sz w:val="16"/>
                <w:szCs w:val="16"/>
              </w:rPr>
              <w:t>ПК 2.5.</w:t>
            </w:r>
            <w:r w:rsidRPr="00827013">
              <w:rPr>
                <w:sz w:val="16"/>
                <w:szCs w:val="16"/>
              </w:rPr>
              <w:t xml:space="preserve">  Вести документацию, обеспечивающую организацию внеурочной деятельности и общения младших школьников</w:t>
            </w:r>
            <w:r>
              <w:rPr>
                <w:sz w:val="16"/>
                <w:szCs w:val="16"/>
              </w:rPr>
              <w:t xml:space="preserve">. </w:t>
            </w:r>
            <w:r w:rsidRPr="00827013">
              <w:rPr>
                <w:b/>
                <w:sz w:val="16"/>
                <w:szCs w:val="16"/>
              </w:rPr>
              <w:t>ПК 4.4</w:t>
            </w:r>
          </w:p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  <w:r w:rsidRPr="00827013">
              <w:rPr>
                <w:sz w:val="16"/>
                <w:szCs w:val="16"/>
              </w:rPr>
              <w:t>Оформлять педагогические разработки в виде отчётов, рефератов, выступлений</w:t>
            </w:r>
          </w:p>
        </w:tc>
        <w:tc>
          <w:tcPr>
            <w:tcW w:w="24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3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255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Адекватность оценки собственной деят</w:t>
            </w:r>
            <w:r>
              <w:rPr>
                <w:sz w:val="18"/>
                <w:szCs w:val="18"/>
              </w:rPr>
              <w:t>ельности при анализе</w:t>
            </w:r>
            <w:r w:rsidRPr="00827013">
              <w:rPr>
                <w:sz w:val="18"/>
                <w:szCs w:val="18"/>
              </w:rPr>
              <w:t xml:space="preserve"> занятия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269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Ведение документации в соответствии с графиком, установленны</w:t>
            </w:r>
            <w:r>
              <w:rPr>
                <w:sz w:val="18"/>
                <w:szCs w:val="18"/>
              </w:rPr>
              <w:t xml:space="preserve">м </w:t>
            </w:r>
            <w:r w:rsidRPr="00827013">
              <w:rPr>
                <w:sz w:val="18"/>
                <w:szCs w:val="18"/>
              </w:rPr>
              <w:t>колледжем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365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Оформление конспекта внеурочного занятия в соответствии с требованиями,  установленными колледжем.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827013" w:rsidTr="007B4695">
        <w:trPr>
          <w:trHeight w:val="187"/>
        </w:trPr>
        <w:tc>
          <w:tcPr>
            <w:tcW w:w="10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  <w:tc>
          <w:tcPr>
            <w:tcW w:w="1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b/>
                <w:sz w:val="16"/>
                <w:szCs w:val="16"/>
              </w:rPr>
            </w:pPr>
          </w:p>
        </w:tc>
        <w:tc>
          <w:tcPr>
            <w:tcW w:w="2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  <w:r w:rsidRPr="00827013">
              <w:rPr>
                <w:sz w:val="18"/>
                <w:szCs w:val="18"/>
              </w:rPr>
              <w:t>Соблюдение норм русского языка при ведении документации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827013" w:rsidRDefault="007B4695" w:rsidP="00B63ABF">
            <w:pPr>
              <w:rPr>
                <w:sz w:val="16"/>
                <w:szCs w:val="16"/>
              </w:rPr>
            </w:pPr>
          </w:p>
        </w:tc>
      </w:tr>
      <w:tr w:rsidR="007B4695" w:rsidRPr="007B4695" w:rsidTr="007B4695">
        <w:trPr>
          <w:trHeight w:val="409"/>
        </w:trPr>
        <w:tc>
          <w:tcPr>
            <w:tcW w:w="4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7B4695" w:rsidRDefault="007B4695" w:rsidP="00B63ABF">
            <w:pPr>
              <w:jc w:val="right"/>
              <w:rPr>
                <w:szCs w:val="24"/>
              </w:rPr>
            </w:pPr>
            <w:r w:rsidRPr="007B4695">
              <w:rPr>
                <w:b/>
                <w:szCs w:val="24"/>
              </w:rPr>
              <w:t>Общее   количество баллов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7B4695" w:rsidRDefault="007B4695" w:rsidP="00B63ABF">
            <w:pPr>
              <w:rPr>
                <w:szCs w:val="24"/>
              </w:rPr>
            </w:pPr>
          </w:p>
        </w:tc>
      </w:tr>
      <w:tr w:rsidR="007B4695" w:rsidRPr="007B4695" w:rsidTr="007B4695">
        <w:trPr>
          <w:trHeight w:val="568"/>
        </w:trPr>
        <w:tc>
          <w:tcPr>
            <w:tcW w:w="46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7B4695" w:rsidRDefault="007B4695" w:rsidP="007B4695">
            <w:pPr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Учитель начальных классов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95" w:rsidRPr="007B4695" w:rsidRDefault="007B4695" w:rsidP="00B63ABF">
            <w:pPr>
              <w:rPr>
                <w:szCs w:val="24"/>
              </w:rPr>
            </w:pPr>
          </w:p>
          <w:p w:rsidR="007B4695" w:rsidRPr="007B4695" w:rsidRDefault="007B4695" w:rsidP="00B63ABF">
            <w:pPr>
              <w:rPr>
                <w:szCs w:val="24"/>
              </w:rPr>
            </w:pPr>
            <w:bookmarkStart w:id="0" w:name="_GoBack"/>
            <w:bookmarkEnd w:id="0"/>
          </w:p>
        </w:tc>
      </w:tr>
    </w:tbl>
    <w:p w:rsidR="007B4695" w:rsidRDefault="007B4695"/>
    <w:p w:rsidR="007B4695" w:rsidRDefault="007B4695" w:rsidP="007B4695"/>
    <w:p w:rsidR="007B4695" w:rsidRPr="007B4695" w:rsidRDefault="007B4695" w:rsidP="007B4695">
      <w:pPr>
        <w:jc w:val="right"/>
      </w:pPr>
      <w:r>
        <w:tab/>
      </w:r>
      <w:r w:rsidRPr="007B4695">
        <w:t>Директор школы  _______________________/ ________________________</w:t>
      </w:r>
    </w:p>
    <w:p w:rsidR="007B4695" w:rsidRPr="007B4695" w:rsidRDefault="007B4695" w:rsidP="007B4695">
      <w:pPr>
        <w:tabs>
          <w:tab w:val="left" w:pos="9135"/>
        </w:tabs>
      </w:pPr>
      <w:r w:rsidRPr="007B4695">
        <w:tab/>
        <w:t xml:space="preserve">                         М.П.</w:t>
      </w:r>
    </w:p>
    <w:p w:rsidR="00C63072" w:rsidRPr="007B4695" w:rsidRDefault="00C63072" w:rsidP="007B4695">
      <w:pPr>
        <w:tabs>
          <w:tab w:val="left" w:pos="9075"/>
        </w:tabs>
      </w:pPr>
    </w:p>
    <w:sectPr w:rsidR="00C63072" w:rsidRPr="007B4695" w:rsidSect="007B469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7A"/>
    <w:rsid w:val="000C397A"/>
    <w:rsid w:val="007B4695"/>
    <w:rsid w:val="00C6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2019-04-18T18:02:00Z</dcterms:created>
  <dcterms:modified xsi:type="dcterms:W3CDTF">2019-04-18T18:06:00Z</dcterms:modified>
</cp:coreProperties>
</file>